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安庆市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度从优秀村（社区）干部中考试录用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乡镇（街道）机关公务员计划</w:t>
      </w:r>
    </w:p>
    <w:bookmarkEnd w:id="0"/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</w:p>
    <w:tbl>
      <w:tblPr>
        <w:tblStyle w:val="2"/>
        <w:tblW w:w="81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409"/>
        <w:gridCol w:w="2691"/>
        <w:gridCol w:w="23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招考职位名称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录用计划数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安庆市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桐城市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怀宁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县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潜山市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太湖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县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望江县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eastAsia="zh-CN" w:bidi="ar"/>
              </w:rPr>
              <w:t>宿松县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</w:tr>
    </w:tbl>
    <w:p>
      <w:pPr>
        <w:ind w:left="0" w:leftChars="0" w:firstLine="0" w:firstLineChars="0"/>
        <w:rPr>
          <w:rFonts w:hint="eastAsia" w:ascii="仿宋_GB2312" w:hAnsi="仿宋_GB2312" w:eastAsia="仿宋_GB2312" w:cs="仿宋_GB2312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highlight w:val="none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YjBmMjg4MWZiM2Y3MmFlMjIyNTIxNTI0ZTkyYzQifQ=="/>
    <w:docVar w:name="KSO_WPS_MARK_KEY" w:val="cafa0f34-3745-48f5-954b-2cae66ca0e6a"/>
  </w:docVars>
  <w:rsids>
    <w:rsidRoot w:val="7BFD69D3"/>
    <w:rsid w:val="7BFD6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91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89</Characters>
  <Lines>0</Lines>
  <Paragraphs>0</Paragraphs>
  <TotalTime>0</TotalTime>
  <ScaleCrop>false</ScaleCrop>
  <LinksUpToDate>false</LinksUpToDate>
  <CharactersWithSpaces>89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2023-01-18T12:15:00Z</dcterms:created>
  <dc:creator>ASUS</dc:creator>
  <cp:lastModifiedBy>ASUS</cp:lastModifiedBy>
  <dcterms:modified xsi:type="dcterms:W3CDTF">2023-01-18T12:15:54Z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60A18860692246D1BCF0EF79A0BDE99D</vt:lpwstr>
  </property>
</Properties>
</file>