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安庆经济技术开发区公开遴选人才岗位表</w:t>
      </w:r>
    </w:p>
    <w:tbl>
      <w:tblPr>
        <w:tblStyle w:val="4"/>
        <w:tblW w:w="146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4"/>
        <w:gridCol w:w="1389"/>
        <w:gridCol w:w="938"/>
        <w:gridCol w:w="684"/>
        <w:gridCol w:w="1090"/>
        <w:gridCol w:w="2549"/>
        <w:gridCol w:w="1032"/>
        <w:gridCol w:w="1070"/>
        <w:gridCol w:w="2964"/>
        <w:gridCol w:w="1190"/>
        <w:gridCol w:w="11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</w:trPr>
        <w:tc>
          <w:tcPr>
            <w:tcW w:w="5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9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6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8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招聘条件</w:t>
            </w:r>
          </w:p>
        </w:tc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tblHeader/>
        </w:trPr>
        <w:tc>
          <w:tcPr>
            <w:tcW w:w="5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任职经历</w:t>
            </w: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专业经历与能力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专业技术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资格</w:t>
            </w:r>
          </w:p>
        </w:tc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国土规划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建设局局长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01001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工学门类、公共管理类、管理科学与工程类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45周岁以下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任正科级及以上职务满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1年</w:t>
            </w: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从事国土规划建设管理工作2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年以上。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经济发展局副局长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01002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经济学类、经济与贸易类、工业工程类、公共管理类、电子商务类、机械类、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材料类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周岁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以下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任副科级及以上职务满</w:t>
            </w:r>
            <w:r>
              <w:rPr>
                <w:rFonts w:ascii="宋体" w:hAnsi="宋体" w:cs="宋体"/>
                <w:kern w:val="0"/>
                <w:szCs w:val="21"/>
              </w:rPr>
              <w:t>1年</w:t>
            </w: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从事工业或商务管理工作2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年以上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行政审批局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副局长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01003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土木类、建筑类、测绘类、管理科学与工程类、    土地资源管理专业、        城市管理专业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周岁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以下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任副科级及以上职务满</w:t>
            </w:r>
            <w:r>
              <w:rPr>
                <w:rFonts w:ascii="宋体" w:hAnsi="宋体" w:cs="宋体"/>
                <w:kern w:val="0"/>
                <w:szCs w:val="21"/>
              </w:rPr>
              <w:t>1年</w:t>
            </w: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从事规划建设审批工作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年以上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国土规划建设局副局长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01004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土木类、建筑类、测绘类、管理科学与工程类、    土地资源管理专业、        城市管理专业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周岁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以下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任副科级及以上职务满</w:t>
            </w:r>
            <w:r>
              <w:rPr>
                <w:rFonts w:ascii="宋体" w:hAnsi="宋体" w:cs="宋体"/>
                <w:kern w:val="0"/>
                <w:szCs w:val="21"/>
              </w:rPr>
              <w:t>1年</w:t>
            </w: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从事规划建设管理工作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年以上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建筑工务局副局长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01005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土木类、建筑类、测绘类、管理科学与工程类、    土地资源管理专业、        城市管理专业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4</w:t>
            </w:r>
            <w:r>
              <w:rPr>
                <w:rFonts w:hint="eastAsia" w:ascii="宋体" w:hAnsi="宋体" w:cs="宋体"/>
                <w:kern w:val="0"/>
                <w:szCs w:val="21"/>
              </w:rPr>
              <w:t>0</w:t>
            </w:r>
            <w:r>
              <w:rPr>
                <w:rFonts w:ascii="宋体" w:hAnsi="宋体" w:cs="宋体"/>
                <w:kern w:val="0"/>
                <w:szCs w:val="21"/>
              </w:rPr>
              <w:t>周岁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以下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任副科级及以上职务满</w:t>
            </w:r>
            <w:r>
              <w:rPr>
                <w:rFonts w:ascii="宋体" w:hAnsi="宋体" w:cs="宋体"/>
                <w:kern w:val="0"/>
                <w:szCs w:val="21"/>
              </w:rPr>
              <w:t>1年</w:t>
            </w: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从事市政工程及相关工作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/>
                <w:kern w:val="0"/>
                <w:szCs w:val="21"/>
              </w:rPr>
              <w:t>年以上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招商局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副局长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01006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不限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38周岁以下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任副科级及以上职务满</w:t>
            </w:r>
            <w:r>
              <w:rPr>
                <w:rFonts w:ascii="宋体" w:hAnsi="宋体" w:cs="宋体"/>
                <w:kern w:val="0"/>
                <w:szCs w:val="21"/>
              </w:rPr>
              <w:t>1年</w:t>
            </w: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从事招商工作2年以上，有较大招商项目成功案例，熟悉产业招商政策。能够广泛接触招商资源，能够主导或协助运作重大招商项目。英语达到日常交流水平。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工学门类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专业优先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副局长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01007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工商管理类、金融学类、财政学类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  <w:r>
              <w:rPr>
                <w:rFonts w:ascii="宋体" w:hAnsi="宋体" w:cs="宋体"/>
                <w:kern w:val="0"/>
                <w:szCs w:val="21"/>
              </w:rPr>
              <w:t>周岁以下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任副科级及以上职务满</w:t>
            </w:r>
            <w:r>
              <w:rPr>
                <w:rFonts w:ascii="宋体" w:hAnsi="宋体" w:cs="宋体"/>
                <w:kern w:val="0"/>
                <w:szCs w:val="21"/>
              </w:rPr>
              <w:t>1年</w:t>
            </w: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从事财经和金融等管理相关工作2年以上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工委管委会办公室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副主任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01008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本科及以上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文学门类、历史学门类、哲学门类、法学门类、经济学门类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  <w:r>
              <w:rPr>
                <w:rFonts w:ascii="宋体" w:hAnsi="宋体" w:cs="宋体"/>
                <w:kern w:val="0"/>
                <w:szCs w:val="21"/>
              </w:rPr>
              <w:t>周岁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以下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任副科级及以上职务满</w:t>
            </w:r>
            <w:r>
              <w:rPr>
                <w:rFonts w:ascii="宋体" w:hAnsi="宋体" w:cs="宋体"/>
                <w:kern w:val="0"/>
                <w:szCs w:val="21"/>
              </w:rPr>
              <w:t>1年</w:t>
            </w: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从事文秘工作5</w:t>
            </w:r>
            <w:r>
              <w:rPr>
                <w:rFonts w:ascii="宋体" w:hAnsi="宋体" w:cs="宋体"/>
                <w:kern w:val="0"/>
                <w:szCs w:val="21"/>
              </w:rPr>
              <w:t>年以上，具有县（区）及以上党政办公室</w:t>
            </w:r>
            <w:r>
              <w:rPr>
                <w:rFonts w:hint="eastAsia" w:ascii="宋体" w:hAnsi="宋体" w:cs="宋体"/>
                <w:kern w:val="0"/>
                <w:szCs w:val="21"/>
              </w:rPr>
              <w:t>分管文字工作的领导岗位</w:t>
            </w:r>
            <w:r>
              <w:rPr>
                <w:rFonts w:ascii="宋体" w:hAnsi="宋体" w:cs="宋体"/>
                <w:kern w:val="0"/>
                <w:szCs w:val="21"/>
              </w:rPr>
              <w:t>经历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产业与科技促进局科技促进主办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01009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工学门类、经济学类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kern w:val="0"/>
                <w:szCs w:val="21"/>
              </w:rPr>
              <w:t>5周岁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以下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kern w:val="0"/>
                <w:szCs w:val="21"/>
              </w:rPr>
              <w:t>年以上产业研究或产学研合作相关工作经</w:t>
            </w: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产业与科技促进局产业研究主办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01010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全日制本科及以上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工学门类、经济学类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3年以上产业研究或产学研合作相关工作经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经济发展局统计师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01011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统计学类、数学类、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经济统计学专业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38周岁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以下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年以上统计工作经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统计师及以上职称</w:t>
            </w: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经济发展局项目谋划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01012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经济学类、经济与贸易类、投资学专业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3年以上项目谋划工作经历，有项目谋划成功案例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工委管委会办公室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文秘主办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01013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文学门类、历史学门类、哲学门类、法学门类、经济学门类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32周岁以下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具有3年以上县（区）及以上党政办公室文秘工作经历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工委管委会办公室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网络主办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01014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计算机类、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电子信息类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3年以上网站维护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工作经历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市场监管局食药品监管主办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01015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食品科学与工程类、药学类、中药学类、生物医学工程类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35周岁以下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3年以上食品或药品监管工作经历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3" w:hRule="atLeast"/>
        </w:trPr>
        <w:tc>
          <w:tcPr>
            <w:tcW w:w="5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安监环保局环保监管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主办</w:t>
            </w:r>
          </w:p>
        </w:tc>
        <w:tc>
          <w:tcPr>
            <w:tcW w:w="9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01016</w:t>
            </w:r>
          </w:p>
        </w:tc>
        <w:tc>
          <w:tcPr>
            <w:tcW w:w="6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全日制本科及以上</w:t>
            </w:r>
          </w:p>
        </w:tc>
        <w:tc>
          <w:tcPr>
            <w:tcW w:w="2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环境科学与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工程类</w:t>
            </w:r>
          </w:p>
        </w:tc>
        <w:tc>
          <w:tcPr>
            <w:tcW w:w="1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35周岁以下</w:t>
            </w:r>
          </w:p>
        </w:tc>
        <w:tc>
          <w:tcPr>
            <w:tcW w:w="1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3年以上环保工作经历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rPr>
          <w:rFonts w:ascii="宋体" w:hAnsi="宋体" w:cs="宋体"/>
          <w:kern w:val="0"/>
          <w:sz w:val="20"/>
          <w:szCs w:val="20"/>
        </w:rPr>
      </w:pPr>
    </w:p>
    <w:p>
      <w:pPr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注： </w:t>
      </w:r>
      <w:r>
        <w:rPr>
          <w:rFonts w:ascii="宋体" w:hAnsi="宋体" w:cs="宋体"/>
          <w:kern w:val="0"/>
          <w:sz w:val="24"/>
        </w:rPr>
        <w:t>1、年龄计算至2018年3月31日，工作年限计算时间截止至2018年3月31日。</w:t>
      </w:r>
    </w:p>
    <w:p>
      <w:pPr>
        <w:ind w:firstLine="480" w:firstLineChars="200"/>
        <w:rPr>
          <w:rFonts w:ascii="仿宋" w:hAnsi="仿宋" w:eastAsia="仿宋"/>
          <w:sz w:val="24"/>
        </w:rPr>
      </w:pPr>
      <w:r>
        <w:rPr>
          <w:rFonts w:ascii="宋体" w:hAnsi="宋体" w:cs="宋体"/>
          <w:kern w:val="0"/>
          <w:sz w:val="24"/>
        </w:rPr>
        <w:t>2、</w:t>
      </w:r>
      <w:r>
        <w:rPr>
          <w:rFonts w:hint="eastAsia" w:ascii="宋体" w:hAnsi="宋体" w:cs="宋体"/>
          <w:kern w:val="0"/>
          <w:sz w:val="24"/>
        </w:rPr>
        <w:t>报考专业以《教育部关于印发〈普通高等学校本科专业目录（</w:t>
      </w:r>
      <w:r>
        <w:rPr>
          <w:rFonts w:ascii="宋体" w:hAnsi="宋体" w:cs="宋体"/>
          <w:kern w:val="0"/>
          <w:sz w:val="24"/>
        </w:rPr>
        <w:t>2012年）〉、〈普通高等学校本科专业设置管理规定〉等文件的通知》（</w:t>
      </w:r>
      <w:r>
        <w:rPr>
          <w:rFonts w:hint="eastAsia" w:ascii="宋体" w:hAnsi="宋体" w:cs="宋体"/>
          <w:kern w:val="0"/>
          <w:sz w:val="24"/>
        </w:rPr>
        <w:t>教高</w:t>
      </w:r>
      <w:r>
        <w:rPr>
          <w:rFonts w:ascii="宋体" w:hAnsi="宋体" w:cs="宋体"/>
          <w:kern w:val="0"/>
          <w:sz w:val="24"/>
        </w:rPr>
        <w:t>[2012]9号）及《授予博士、硕士学位和培养研究生的学科、专业目录》(1997年)为参考标准。</w:t>
      </w:r>
    </w:p>
    <w:p>
      <w:bookmarkStart w:id="0" w:name="_GoBack"/>
      <w:bookmarkEnd w:id="0"/>
    </w:p>
    <w:sectPr>
      <w:pgSz w:w="16838" w:h="11906" w:orient="landscape"/>
      <w:pgMar w:top="1418" w:right="1247" w:bottom="1418" w:left="1191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8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2018-03-21T03:22:50Z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